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C8C2B" w14:textId="77777777" w:rsidR="00BD55B1" w:rsidRPr="003D1274" w:rsidRDefault="00BD55B1" w:rsidP="00BD55B1">
      <w:pPr>
        <w:spacing w:after="0" w:line="240" w:lineRule="auto"/>
        <w:jc w:val="both"/>
        <w:rPr>
          <w:rFonts w:ascii="Plus Jakarta Sans" w:hAnsi="Plus Jakarta Sans"/>
        </w:rPr>
      </w:pPr>
    </w:p>
    <w:p w14:paraId="19E71214" w14:textId="2283CF98" w:rsidR="00451CCD" w:rsidRDefault="00F333B2" w:rsidP="006C42BD">
      <w:pPr>
        <w:spacing w:after="0" w:line="240" w:lineRule="auto"/>
        <w:jc w:val="both"/>
        <w:rPr>
          <w:rFonts w:ascii="Plus Jakarta Sans" w:hAnsi="Plus Jakarta Sans"/>
          <w:i/>
          <w:iCs/>
        </w:rPr>
      </w:pPr>
      <w:r w:rsidRPr="005A394C">
        <w:rPr>
          <w:rFonts w:ascii="Plus Jakarta Sans" w:hAnsi="Plus Jakarta Sans"/>
        </w:rPr>
        <w:t>“</w:t>
      </w:r>
      <w:r w:rsidRPr="005A7D0E">
        <w:rPr>
          <w:rFonts w:ascii="Plus Jakarta Sans" w:hAnsi="Plus Jakarta Sans"/>
          <w:i/>
          <w:iCs/>
        </w:rPr>
        <w:t>La ricerca scientifica svolge un ruolo fondamentale nello sviluppo della società, per questo è indispensabile investire nella formazione dei giovani ricercatori</w:t>
      </w:r>
      <w:r w:rsidRPr="005A394C">
        <w:rPr>
          <w:rFonts w:ascii="Plus Jakarta Sans" w:hAnsi="Plus Jakarta Sans"/>
        </w:rPr>
        <w:t xml:space="preserve"> – commenta </w:t>
      </w:r>
      <w:r w:rsidRPr="005A7D0E">
        <w:rPr>
          <w:rFonts w:ascii="Plus Jakarta Sans" w:hAnsi="Plus Jakarta Sans"/>
          <w:b/>
          <w:bCs/>
        </w:rPr>
        <w:t>Marco Montorsi</w:t>
      </w:r>
      <w:r w:rsidRPr="005A394C">
        <w:rPr>
          <w:rFonts w:ascii="Plus Jakarta Sans" w:hAnsi="Plus Jakarta Sans"/>
        </w:rPr>
        <w:t xml:space="preserve">, </w:t>
      </w:r>
      <w:r w:rsidR="00B278F3" w:rsidRPr="005A394C">
        <w:rPr>
          <w:rFonts w:ascii="Plus Jakarta Sans" w:hAnsi="Plus Jakarta Sans"/>
        </w:rPr>
        <w:t>P</w:t>
      </w:r>
      <w:r w:rsidRPr="005A394C">
        <w:rPr>
          <w:rFonts w:ascii="Plus Jakarta Sans" w:hAnsi="Plus Jakarta Sans"/>
        </w:rPr>
        <w:t xml:space="preserve">residente della Fondazione Biotecnopolo di Siena </w:t>
      </w:r>
      <w:r w:rsidR="00164242" w:rsidRPr="005A394C">
        <w:rPr>
          <w:rFonts w:ascii="Plus Jakarta Sans" w:hAnsi="Plus Jakarta Sans"/>
        </w:rPr>
        <w:t>–</w:t>
      </w:r>
      <w:r w:rsidRPr="005A394C">
        <w:rPr>
          <w:rFonts w:ascii="Plus Jakarta Sans" w:hAnsi="Plus Jakarta Sans"/>
        </w:rPr>
        <w:t xml:space="preserve"> </w:t>
      </w:r>
      <w:r w:rsidR="00164242" w:rsidRPr="005A7D0E">
        <w:rPr>
          <w:rFonts w:ascii="Plus Jakarta Sans" w:hAnsi="Plus Jakarta Sans"/>
          <w:i/>
          <w:iCs/>
        </w:rPr>
        <w:t>La Fondazione Biotecnopolo di Siena, grazie a una rete di collaborazioni nazionali e internazionali, rappresenta un’opportunità unica per la crescita di una nuova classe di ricercatori e ricercatrici che potranno contribuire al progresso scientifico del nostro Paese</w:t>
      </w:r>
      <w:r w:rsidR="00212E73">
        <w:rPr>
          <w:rFonts w:ascii="Plus Jakarta Sans" w:hAnsi="Plus Jakarta Sans"/>
          <w:i/>
          <w:iCs/>
        </w:rPr>
        <w:t>. In questa direzione si inserisc</w:t>
      </w:r>
      <w:r w:rsidR="003342BF">
        <w:rPr>
          <w:rFonts w:ascii="Plus Jakarta Sans" w:hAnsi="Plus Jakarta Sans"/>
          <w:i/>
          <w:iCs/>
        </w:rPr>
        <w:t>ono</w:t>
      </w:r>
      <w:r w:rsidR="00212E73">
        <w:rPr>
          <w:rFonts w:ascii="Plus Jakarta Sans" w:hAnsi="Plus Jakarta Sans"/>
          <w:i/>
          <w:iCs/>
        </w:rPr>
        <w:t xml:space="preserve"> l'accordo quadro </w:t>
      </w:r>
      <w:r w:rsidR="003C04FA">
        <w:rPr>
          <w:rFonts w:ascii="Plus Jakarta Sans" w:hAnsi="Plus Jakarta Sans"/>
          <w:i/>
          <w:iCs/>
        </w:rPr>
        <w:t xml:space="preserve">della Fondazione </w:t>
      </w:r>
      <w:r w:rsidR="00212E73">
        <w:rPr>
          <w:rFonts w:ascii="Plus Jakarta Sans" w:hAnsi="Plus Jakarta Sans"/>
          <w:i/>
          <w:iCs/>
        </w:rPr>
        <w:t>con l'Università di Siena e le trenta borse di dottorato cofinanziate sempre in collaborazione con l'ateneo senese</w:t>
      </w:r>
      <w:r w:rsidR="003342BF">
        <w:rPr>
          <w:rFonts w:ascii="Plus Jakarta Sans" w:hAnsi="Plus Jakarta Sans"/>
          <w:i/>
          <w:iCs/>
        </w:rPr>
        <w:t xml:space="preserve">. Un impegno che rinnoveremo anche su scala nazionale e internazionale favorendo lo </w:t>
      </w:r>
      <w:r w:rsidR="003342BF" w:rsidRPr="003342BF">
        <w:rPr>
          <w:rFonts w:ascii="Plus Jakarta Sans" w:hAnsi="Plus Jakarta Sans"/>
          <w:i/>
          <w:iCs/>
        </w:rPr>
        <w:t>scambio di competenze in ambito formativo, lo sviluppo e la realizzazione di programmi di ricerca congiunti per la valorizzazione dei risultati della ricerca</w:t>
      </w:r>
      <w:r w:rsidR="003342BF">
        <w:rPr>
          <w:rFonts w:ascii="Plus Jakarta Sans" w:hAnsi="Plus Jakarta Sans"/>
          <w:i/>
          <w:iCs/>
        </w:rPr>
        <w:t>”</w:t>
      </w:r>
      <w:r w:rsidR="00164242" w:rsidRPr="003342BF">
        <w:rPr>
          <w:rFonts w:ascii="Plus Jakarta Sans" w:hAnsi="Plus Jakarta Sans"/>
          <w:i/>
          <w:iCs/>
        </w:rPr>
        <w:t xml:space="preserve">. </w:t>
      </w:r>
    </w:p>
    <w:p w14:paraId="2859D2F1" w14:textId="77777777" w:rsidR="00D109E9" w:rsidRPr="003D1274" w:rsidRDefault="00D109E9" w:rsidP="00D109E9">
      <w:pPr>
        <w:spacing w:after="0" w:line="240" w:lineRule="auto"/>
        <w:rPr>
          <w:rFonts w:ascii="Tahoma" w:hAnsi="Tahoma" w:cs="Tahoma"/>
          <w:b/>
          <w:bCs/>
          <w:sz w:val="24"/>
          <w:szCs w:val="24"/>
          <w:lang w:val="en-US"/>
        </w:rPr>
      </w:pPr>
    </w:p>
    <w:p w14:paraId="18FE3FAB" w14:textId="77777777" w:rsidR="00D109E9" w:rsidRPr="00BD55B1" w:rsidRDefault="00D109E9" w:rsidP="00D109E9">
      <w:pPr>
        <w:spacing w:after="0" w:line="240" w:lineRule="auto"/>
        <w:jc w:val="both"/>
        <w:rPr>
          <w:rFonts w:ascii="Plus Jakarta Sans" w:hAnsi="Plus Jakarta Sans"/>
        </w:rPr>
      </w:pPr>
    </w:p>
    <w:p w14:paraId="7A9AAB6F" w14:textId="010534E9" w:rsidR="00833526" w:rsidRDefault="00D109E9" w:rsidP="006C42BD">
      <w:pPr>
        <w:spacing w:after="0" w:line="240" w:lineRule="auto"/>
        <w:jc w:val="both"/>
        <w:rPr>
          <w:rFonts w:ascii="Plus Jakarta Sans" w:hAnsi="Plus Jakarta Sans"/>
          <w:i/>
          <w:iCs/>
        </w:rPr>
      </w:pPr>
      <w:r>
        <w:rPr>
          <w:rFonts w:ascii="Plus Jakarta Sans" w:hAnsi="Plus Jakarta Sans"/>
        </w:rPr>
        <w:t>"</w:t>
      </w:r>
      <w:r w:rsidRPr="00671A84">
        <w:rPr>
          <w:rFonts w:ascii="Plus Jakarta Sans" w:hAnsi="Plus Jakarta Sans"/>
          <w:i/>
          <w:iCs/>
        </w:rPr>
        <w:t>L'Italia ha eccellenze scientifiche riconosciute a livello internazionale ma fare ricerca d'eccellenza non basta, servono investimenti continui, infrastrutture adeguate, e soprattutto un legame stabile tra ricerca pubblica e industria privata</w:t>
      </w:r>
      <w:r w:rsidRPr="00671A84">
        <w:rPr>
          <w:rFonts w:ascii="Plus Jakarta Sans" w:hAnsi="Plus Jakarta Sans"/>
        </w:rPr>
        <w:t xml:space="preserve"> - spiega </w:t>
      </w:r>
      <w:r w:rsidRPr="00671A84">
        <w:rPr>
          <w:rFonts w:ascii="Plus Jakarta Sans" w:hAnsi="Plus Jakarta Sans"/>
          <w:b/>
          <w:bCs/>
        </w:rPr>
        <w:t>Gianluca Polifrone</w:t>
      </w:r>
      <w:r w:rsidRPr="00671A84">
        <w:rPr>
          <w:rFonts w:ascii="Plus Jakarta Sans" w:hAnsi="Plus Jakarta Sans"/>
        </w:rPr>
        <w:t xml:space="preserve">, Direttore Generale della Fondazione Biotecnopolo di Siena </w:t>
      </w:r>
      <w:r w:rsidRPr="00671A84">
        <w:rPr>
          <w:rFonts w:ascii="Plus Jakarta Sans" w:hAnsi="Plus Jakarta Sans"/>
          <w:i/>
          <w:iCs/>
        </w:rPr>
        <w:t>- Una connessione che è oggi troppo debole e che rischia di limitare la capacità del nostro Paese di innovare e competere. A questo si aggiunge, inoltre, il problema degli stipendi non competitivi, che spingono molti giovani ricercatori ad andare all’estero. Con il Biotecnopolo stiamo lavorando per dotare il nostro Paese di una struttura che si avvale di competenze, strumenti e tecnologie per condurre ricerca scientifica innovativa, attirando le migliori competenze, selezionando i migliori partner industriali e attivando collaborazioni scientifiche di valore, per proteggere la salute pubblica e limitare l'impatto economico e sociale di possibili future pandemie".</w:t>
      </w:r>
    </w:p>
    <w:p w14:paraId="7A495397" w14:textId="77777777" w:rsidR="00D109E9" w:rsidRDefault="00D109E9" w:rsidP="006C42BD">
      <w:pPr>
        <w:spacing w:after="0" w:line="240" w:lineRule="auto"/>
        <w:jc w:val="both"/>
        <w:rPr>
          <w:rFonts w:ascii="Plus Jakarta Sans" w:hAnsi="Plus Jakarta Sans"/>
          <w:i/>
          <w:iCs/>
        </w:rPr>
      </w:pPr>
    </w:p>
    <w:p w14:paraId="542FD43A" w14:textId="77777777" w:rsidR="00D109E9" w:rsidRPr="00D109E9" w:rsidRDefault="00D109E9" w:rsidP="006C42BD">
      <w:pPr>
        <w:spacing w:after="0" w:line="240" w:lineRule="auto"/>
        <w:jc w:val="both"/>
        <w:rPr>
          <w:rFonts w:ascii="Plus Jakarta Sans" w:hAnsi="Plus Jakarta Sans"/>
          <w:i/>
          <w:iCs/>
        </w:rPr>
      </w:pPr>
    </w:p>
    <w:p w14:paraId="70EBFCC8" w14:textId="49B1BBCA" w:rsidR="004F6065" w:rsidRPr="00300920" w:rsidRDefault="00833526" w:rsidP="004F6065">
      <w:pPr>
        <w:spacing w:after="0" w:line="240" w:lineRule="auto"/>
        <w:jc w:val="both"/>
        <w:rPr>
          <w:rFonts w:ascii="Plus Jakarta Sans" w:hAnsi="Plus Jakarta Sans"/>
          <w:i/>
          <w:iCs/>
        </w:rPr>
      </w:pPr>
      <w:r w:rsidRPr="00503642">
        <w:rPr>
          <w:rFonts w:ascii="Plus Jakarta Sans" w:hAnsi="Plus Jakarta Sans"/>
          <w:i/>
          <w:iCs/>
        </w:rPr>
        <w:t>“</w:t>
      </w:r>
      <w:r w:rsidR="00503642" w:rsidRPr="00503642">
        <w:rPr>
          <w:rFonts w:ascii="Plus Jakarta Sans" w:hAnsi="Plus Jakarta Sans"/>
          <w:i/>
          <w:iCs/>
        </w:rPr>
        <w:t>Il Centro Nazionale Antipandemico (CNAP), l'articolazione di Fondazione Biotecnopolo,</w:t>
      </w:r>
      <w:r w:rsidR="00212E73" w:rsidRPr="00503642">
        <w:rPr>
          <w:rFonts w:ascii="Plus Jakarta Sans" w:hAnsi="Plus Jakarta Sans"/>
          <w:i/>
          <w:iCs/>
        </w:rPr>
        <w:t xml:space="preserve"> ha</w:t>
      </w:r>
      <w:r w:rsidR="00503642" w:rsidRPr="00503642">
        <w:rPr>
          <w:rFonts w:ascii="Plus Jakarta Sans" w:hAnsi="Plus Jakarta Sans"/>
          <w:i/>
          <w:iCs/>
        </w:rPr>
        <w:t xml:space="preserve"> tra</w:t>
      </w:r>
      <w:r w:rsidR="00212E73" w:rsidRPr="00503642">
        <w:rPr>
          <w:rFonts w:ascii="Plus Jakarta Sans" w:hAnsi="Plus Jakarta Sans"/>
          <w:i/>
          <w:iCs/>
        </w:rPr>
        <w:t xml:space="preserve"> le sue priorità lo studio dei seguenti patogeni: Klebsiella</w:t>
      </w:r>
      <w:r w:rsidR="00212E73" w:rsidRPr="00212E73">
        <w:rPr>
          <w:rFonts w:ascii="Plus Jakarta Sans" w:hAnsi="Plus Jakarta Sans"/>
          <w:i/>
          <w:iCs/>
        </w:rPr>
        <w:t xml:space="preserve"> pneumoniae, influenza aviaria H5N1, </w:t>
      </w:r>
      <w:proofErr w:type="spellStart"/>
      <w:r w:rsidR="00212E73" w:rsidRPr="00212E73">
        <w:rPr>
          <w:rFonts w:ascii="Plus Jakarta Sans" w:hAnsi="Plus Jakarta Sans"/>
          <w:i/>
          <w:iCs/>
        </w:rPr>
        <w:t>Monkeypox</w:t>
      </w:r>
      <w:proofErr w:type="spellEnd"/>
      <w:r w:rsidR="00212E73" w:rsidRPr="00212E73">
        <w:rPr>
          <w:rFonts w:ascii="Plus Jakarta Sans" w:hAnsi="Plus Jakarta Sans"/>
          <w:i/>
          <w:iCs/>
        </w:rPr>
        <w:t>, virus respiratori e Shigella</w:t>
      </w:r>
      <w:r w:rsidR="00212E73">
        <w:rPr>
          <w:rFonts w:ascii="Plus Jakarta Sans" w:hAnsi="Plus Jakarta Sans"/>
          <w:i/>
          <w:iCs/>
        </w:rPr>
        <w:t xml:space="preserve"> </w:t>
      </w:r>
      <w:r w:rsidRPr="00D11787">
        <w:rPr>
          <w:rFonts w:ascii="Plus Jakarta Sans" w:hAnsi="Plus Jakarta Sans"/>
          <w:i/>
          <w:iCs/>
        </w:rPr>
        <w:t xml:space="preserve">– </w:t>
      </w:r>
      <w:r w:rsidR="00503642">
        <w:rPr>
          <w:rFonts w:ascii="Plus Jakarta Sans" w:hAnsi="Plus Jakarta Sans"/>
        </w:rPr>
        <w:t>precisa</w:t>
      </w:r>
      <w:r w:rsidRPr="00294241">
        <w:rPr>
          <w:rFonts w:ascii="Plus Jakarta Sans" w:hAnsi="Plus Jakarta Sans"/>
        </w:rPr>
        <w:t xml:space="preserve"> </w:t>
      </w:r>
      <w:r w:rsidRPr="00294241">
        <w:rPr>
          <w:rFonts w:ascii="Plus Jakarta Sans" w:hAnsi="Plus Jakarta Sans"/>
          <w:b/>
          <w:bCs/>
        </w:rPr>
        <w:t>Rino Rappuoli</w:t>
      </w:r>
      <w:r w:rsidRPr="00294241">
        <w:rPr>
          <w:rFonts w:ascii="Plus Jakarta Sans" w:hAnsi="Plus Jakarta Sans"/>
        </w:rPr>
        <w:t xml:space="preserve">, </w:t>
      </w:r>
      <w:r w:rsidR="00B278F3" w:rsidRPr="00294241">
        <w:rPr>
          <w:rFonts w:ascii="Plus Jakarta Sans" w:hAnsi="Plus Jakarta Sans"/>
        </w:rPr>
        <w:t>D</w:t>
      </w:r>
      <w:r w:rsidRPr="00294241">
        <w:rPr>
          <w:rFonts w:ascii="Plus Jakarta Sans" w:hAnsi="Plus Jakarta Sans"/>
        </w:rPr>
        <w:t xml:space="preserve">irettore </w:t>
      </w:r>
      <w:r w:rsidR="00B278F3" w:rsidRPr="00294241">
        <w:rPr>
          <w:rFonts w:ascii="Plus Jakarta Sans" w:hAnsi="Plus Jakarta Sans"/>
        </w:rPr>
        <w:t>S</w:t>
      </w:r>
      <w:r w:rsidRPr="00294241">
        <w:rPr>
          <w:rFonts w:ascii="Plus Jakarta Sans" w:hAnsi="Plus Jakarta Sans"/>
        </w:rPr>
        <w:t>cientifico della Fondazione Biotecnopolo di Siena -</w:t>
      </w:r>
      <w:r w:rsidR="00212E73">
        <w:rPr>
          <w:rFonts w:ascii="Plus Jakarta Sans" w:hAnsi="Plus Jakarta Sans"/>
        </w:rPr>
        <w:t xml:space="preserve"> </w:t>
      </w:r>
      <w:r w:rsidR="00212E73" w:rsidRPr="00300920">
        <w:rPr>
          <w:rFonts w:ascii="Plus Jakarta Sans" w:hAnsi="Plus Jakarta Sans"/>
          <w:i/>
          <w:iCs/>
        </w:rPr>
        <w:t>A supporto della ricerca</w:t>
      </w:r>
      <w:r w:rsidR="00713412">
        <w:rPr>
          <w:rFonts w:ascii="Plus Jakarta Sans" w:hAnsi="Plus Jakarta Sans"/>
          <w:i/>
          <w:iCs/>
        </w:rPr>
        <w:t xml:space="preserve"> </w:t>
      </w:r>
      <w:r w:rsidR="0082106C" w:rsidRPr="000A62F7">
        <w:rPr>
          <w:rFonts w:ascii="Plus Jakarta Sans" w:hAnsi="Plus Jakarta Sans"/>
          <w:i/>
          <w:iCs/>
        </w:rPr>
        <w:t xml:space="preserve">possiamo contare su </w:t>
      </w:r>
      <w:r w:rsidR="00212E73" w:rsidRPr="000A62F7">
        <w:rPr>
          <w:rFonts w:ascii="Plus Jakarta Sans" w:hAnsi="Plus Jakarta Sans"/>
          <w:i/>
          <w:iCs/>
        </w:rPr>
        <w:t>tecnologie quali la vaccinologia inversa e quella digitale, la biologia sintetica, e la mRNA</w:t>
      </w:r>
      <w:r w:rsidR="0082106C" w:rsidRPr="000A62F7">
        <w:rPr>
          <w:rFonts w:ascii="Plus Jakarta Sans" w:hAnsi="Plus Jakarta Sans"/>
          <w:i/>
          <w:iCs/>
        </w:rPr>
        <w:t xml:space="preserve">. </w:t>
      </w:r>
      <w:r w:rsidR="00713412">
        <w:rPr>
          <w:rFonts w:ascii="Plus Jakarta Sans" w:hAnsi="Plus Jakarta Sans"/>
          <w:i/>
          <w:iCs/>
        </w:rPr>
        <w:t xml:space="preserve">Una rete di collaborazioni </w:t>
      </w:r>
      <w:r w:rsidR="0080553B">
        <w:rPr>
          <w:rFonts w:ascii="Plus Jakarta Sans" w:hAnsi="Plus Jakarta Sans"/>
          <w:i/>
          <w:iCs/>
        </w:rPr>
        <w:t xml:space="preserve">internazionali </w:t>
      </w:r>
      <w:r w:rsidR="00713412">
        <w:rPr>
          <w:rFonts w:ascii="Plus Jakarta Sans" w:hAnsi="Plus Jakarta Sans"/>
          <w:i/>
          <w:iCs/>
        </w:rPr>
        <w:t xml:space="preserve">e un patrimonio di conoscenze, che anche grazie a importanti </w:t>
      </w:r>
      <w:proofErr w:type="spellStart"/>
      <w:r w:rsidR="00713412">
        <w:rPr>
          <w:rFonts w:ascii="Plus Jakarta Sans" w:hAnsi="Plus Jakarta Sans"/>
          <w:i/>
          <w:iCs/>
        </w:rPr>
        <w:t>grant</w:t>
      </w:r>
      <w:proofErr w:type="spellEnd"/>
      <w:r w:rsidR="00713412">
        <w:rPr>
          <w:rFonts w:ascii="Plus Jakarta Sans" w:hAnsi="Plus Jakarta Sans"/>
          <w:i/>
          <w:iCs/>
        </w:rPr>
        <w:t xml:space="preserve"> come quelli che il Biotecnopolo ha già ottenuto, ci permetteranno di</w:t>
      </w:r>
      <w:r w:rsidR="0082106C" w:rsidRPr="00300920">
        <w:rPr>
          <w:rFonts w:ascii="Plus Jakarta Sans" w:hAnsi="Plus Jakarta Sans"/>
          <w:i/>
          <w:iCs/>
        </w:rPr>
        <w:t xml:space="preserve"> contribuire in maniera determinante alla gestione dei futuri rischi di salute pubblica</w:t>
      </w:r>
      <w:r w:rsidR="00300920" w:rsidRPr="00300920">
        <w:rPr>
          <w:rFonts w:ascii="Plus Jakarta Sans" w:hAnsi="Plus Jakarta Sans"/>
          <w:i/>
          <w:iCs/>
        </w:rPr>
        <w:t xml:space="preserve">". </w:t>
      </w:r>
    </w:p>
    <w:p w14:paraId="7D7ABB4A" w14:textId="3C017EF2" w:rsidR="00994109" w:rsidRPr="00300920" w:rsidRDefault="00994109" w:rsidP="006C42BD">
      <w:pPr>
        <w:spacing w:after="0" w:line="240" w:lineRule="auto"/>
        <w:jc w:val="both"/>
        <w:rPr>
          <w:rFonts w:ascii="Plus Jakarta Sans" w:hAnsi="Plus Jakarta Sans"/>
          <w:i/>
          <w:iCs/>
        </w:rPr>
      </w:pPr>
    </w:p>
    <w:p w14:paraId="2BFE5413" w14:textId="77777777" w:rsidR="00C76F9D" w:rsidRPr="005A394C" w:rsidRDefault="00C76F9D" w:rsidP="00C76F9D">
      <w:pPr>
        <w:rPr>
          <w:rFonts w:ascii="Plus Jakarta Sans" w:hAnsi="Plus Jakarta Sans"/>
        </w:rPr>
      </w:pPr>
    </w:p>
    <w:p w14:paraId="3A7EE795" w14:textId="77777777" w:rsidR="00D109E9" w:rsidRDefault="00D109E9" w:rsidP="00E81B76">
      <w:pPr>
        <w:spacing w:after="0" w:line="240" w:lineRule="auto"/>
        <w:jc w:val="both"/>
        <w:rPr>
          <w:rFonts w:ascii="Plus Jakarta Sans" w:hAnsi="Plus Jakarta Sans"/>
        </w:rPr>
      </w:pPr>
    </w:p>
    <w:p w14:paraId="27400EFB" w14:textId="77777777" w:rsidR="00D109E9" w:rsidRDefault="00D109E9" w:rsidP="00E81B76">
      <w:pPr>
        <w:spacing w:after="0" w:line="240" w:lineRule="auto"/>
        <w:jc w:val="both"/>
        <w:rPr>
          <w:rFonts w:ascii="Plus Jakarta Sans" w:hAnsi="Plus Jakarta Sans"/>
        </w:rPr>
      </w:pPr>
    </w:p>
    <w:p w14:paraId="07C20FF3" w14:textId="77777777" w:rsidR="00D109E9" w:rsidRDefault="00D109E9" w:rsidP="00E81B76">
      <w:pPr>
        <w:spacing w:after="0" w:line="240" w:lineRule="auto"/>
        <w:jc w:val="both"/>
        <w:rPr>
          <w:rFonts w:ascii="Plus Jakarta Sans" w:hAnsi="Plus Jakarta Sans"/>
        </w:rPr>
      </w:pPr>
    </w:p>
    <w:p w14:paraId="551BDE23" w14:textId="77777777" w:rsidR="00D109E9" w:rsidRDefault="00D109E9" w:rsidP="00E81B76">
      <w:pPr>
        <w:spacing w:after="0" w:line="240" w:lineRule="auto"/>
        <w:jc w:val="both"/>
        <w:rPr>
          <w:rFonts w:ascii="Plus Jakarta Sans" w:hAnsi="Plus Jakarta Sans"/>
        </w:rPr>
      </w:pPr>
    </w:p>
    <w:p w14:paraId="27FDBFE8" w14:textId="77777777" w:rsidR="00D109E9" w:rsidRDefault="00D109E9" w:rsidP="00E81B76">
      <w:pPr>
        <w:spacing w:after="0" w:line="240" w:lineRule="auto"/>
        <w:jc w:val="both"/>
        <w:rPr>
          <w:rFonts w:ascii="Plus Jakarta Sans" w:hAnsi="Plus Jakarta Sans"/>
        </w:rPr>
      </w:pPr>
    </w:p>
    <w:p w14:paraId="4755535C" w14:textId="77777777" w:rsidR="00D109E9" w:rsidRDefault="00D109E9" w:rsidP="00E81B76">
      <w:pPr>
        <w:spacing w:after="0" w:line="240" w:lineRule="auto"/>
        <w:jc w:val="both"/>
        <w:rPr>
          <w:rFonts w:ascii="Plus Jakarta Sans" w:hAnsi="Plus Jakarta Sans"/>
        </w:rPr>
      </w:pPr>
    </w:p>
    <w:p w14:paraId="55C257EF" w14:textId="77777777" w:rsidR="00D109E9" w:rsidRDefault="00D109E9" w:rsidP="00E81B76">
      <w:pPr>
        <w:spacing w:after="0" w:line="240" w:lineRule="auto"/>
        <w:jc w:val="both"/>
        <w:rPr>
          <w:rFonts w:ascii="Plus Jakarta Sans" w:hAnsi="Plus Jakarta Sans"/>
        </w:rPr>
      </w:pPr>
    </w:p>
    <w:p w14:paraId="6D884070" w14:textId="77777777" w:rsidR="00D109E9" w:rsidRDefault="00D109E9" w:rsidP="00E81B76">
      <w:pPr>
        <w:spacing w:after="0" w:line="240" w:lineRule="auto"/>
        <w:jc w:val="both"/>
        <w:rPr>
          <w:rFonts w:ascii="Plus Jakarta Sans" w:hAnsi="Plus Jakarta Sans"/>
        </w:rPr>
      </w:pPr>
    </w:p>
    <w:p w14:paraId="33FFB1C9" w14:textId="77777777" w:rsidR="00D109E9" w:rsidRDefault="00D109E9" w:rsidP="00E81B76">
      <w:pPr>
        <w:spacing w:after="0" w:line="240" w:lineRule="auto"/>
        <w:jc w:val="both"/>
        <w:rPr>
          <w:rFonts w:ascii="Plus Jakarta Sans" w:hAnsi="Plus Jakarta Sans"/>
        </w:rPr>
      </w:pPr>
    </w:p>
    <w:p w14:paraId="510267C5" w14:textId="1F1CEEBE" w:rsidR="00C34814" w:rsidRPr="005A394C" w:rsidRDefault="00C34814" w:rsidP="00E81B76">
      <w:pPr>
        <w:spacing w:after="0" w:line="240" w:lineRule="auto"/>
        <w:jc w:val="both"/>
        <w:rPr>
          <w:rFonts w:ascii="Plus Jakarta Sans" w:hAnsi="Plus Jakarta Sans"/>
        </w:rPr>
      </w:pPr>
      <w:r w:rsidRPr="005A394C">
        <w:rPr>
          <w:rFonts w:ascii="Plus Jakarta Sans" w:hAnsi="Plus Jakarta Sans"/>
        </w:rPr>
        <w:t xml:space="preserve">Contatti stampa: </w:t>
      </w:r>
    </w:p>
    <w:p w14:paraId="3DD30C75" w14:textId="77777777" w:rsidR="00E81B76" w:rsidRPr="005A394C" w:rsidRDefault="00C34814" w:rsidP="00E81B76">
      <w:pPr>
        <w:spacing w:after="0" w:line="240" w:lineRule="auto"/>
        <w:jc w:val="both"/>
        <w:rPr>
          <w:rFonts w:ascii="Plus Jakarta Sans" w:hAnsi="Plus Jakarta Sans"/>
        </w:rPr>
      </w:pPr>
      <w:hyperlink r:id="rId7" w:history="1">
        <w:r w:rsidRPr="005A394C">
          <w:rPr>
            <w:rFonts w:ascii="Plus Jakarta Sans" w:hAnsi="Plus Jakarta Sans"/>
          </w:rPr>
          <w:t>comunicazione@biotecnopolo.it</w:t>
        </w:r>
      </w:hyperlink>
    </w:p>
    <w:p w14:paraId="0C070128" w14:textId="77777777" w:rsidR="00E81B76" w:rsidRPr="005A394C" w:rsidRDefault="00E81B76" w:rsidP="00E81B76">
      <w:pPr>
        <w:jc w:val="both"/>
        <w:rPr>
          <w:rFonts w:ascii="Plus Jakarta Sans" w:hAnsi="Plus Jakarta Sans"/>
        </w:rPr>
      </w:pPr>
      <w:r w:rsidRPr="005A394C">
        <w:rPr>
          <w:rFonts w:ascii="Plus Jakarta Sans" w:hAnsi="Plus Jakarta Sans"/>
        </w:rPr>
        <w:t>+39 335 6218977</w:t>
      </w:r>
    </w:p>
    <w:p w14:paraId="44F3C00C" w14:textId="54252105" w:rsidR="00C34814" w:rsidRPr="005A394C" w:rsidRDefault="00C34814" w:rsidP="00E81B76">
      <w:pPr>
        <w:spacing w:after="0" w:line="240" w:lineRule="auto"/>
        <w:jc w:val="both"/>
        <w:rPr>
          <w:rFonts w:ascii="Plus Jakarta Sans" w:hAnsi="Plus Jakarta Sans"/>
        </w:rPr>
      </w:pPr>
      <w:r w:rsidRPr="005A394C">
        <w:rPr>
          <w:rFonts w:ascii="Plus Jakarta Sans" w:hAnsi="Plus Jakarta Sans"/>
        </w:rPr>
        <w:t xml:space="preserve"> </w:t>
      </w:r>
    </w:p>
    <w:p w14:paraId="3F3F05B9" w14:textId="77777777" w:rsidR="00C76F9D" w:rsidRPr="005A394C" w:rsidRDefault="00C76F9D" w:rsidP="00C76F9D">
      <w:pPr>
        <w:rPr>
          <w:rFonts w:ascii="Plus Jakarta Sans" w:hAnsi="Plus Jakarta Sans"/>
        </w:rPr>
      </w:pPr>
    </w:p>
    <w:sectPr w:rsidR="00C76F9D" w:rsidRPr="005A394C" w:rsidSect="00553272">
      <w:headerReference w:type="default" r:id="rId8"/>
      <w:footerReference w:type="default" r:id="rId9"/>
      <w:pgSz w:w="11906" w:h="16838"/>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CD04E" w14:textId="77777777" w:rsidR="00683E60" w:rsidRDefault="00683E60" w:rsidP="00A36042">
      <w:pPr>
        <w:spacing w:after="0" w:line="240" w:lineRule="auto"/>
      </w:pPr>
      <w:r>
        <w:separator/>
      </w:r>
    </w:p>
  </w:endnote>
  <w:endnote w:type="continuationSeparator" w:id="0">
    <w:p w14:paraId="67B01189" w14:textId="77777777" w:rsidR="00683E60" w:rsidRDefault="00683E60" w:rsidP="00A36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lus Jakarta Sans">
    <w:altName w:val="Calibri"/>
    <w:charset w:val="4D"/>
    <w:family w:val="auto"/>
    <w:pitch w:val="variable"/>
    <w:sig w:usb0="A10000FF" w:usb1="4000607B" w:usb2="00000000" w:usb3="00000000" w:csb0="000001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964A6" w14:textId="77777777" w:rsidR="00A36042" w:rsidRDefault="00A36042" w:rsidP="00C3481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3C229" w14:textId="77777777" w:rsidR="00683E60" w:rsidRDefault="00683E60" w:rsidP="00A36042">
      <w:pPr>
        <w:spacing w:after="0" w:line="240" w:lineRule="auto"/>
      </w:pPr>
      <w:r>
        <w:separator/>
      </w:r>
    </w:p>
  </w:footnote>
  <w:footnote w:type="continuationSeparator" w:id="0">
    <w:p w14:paraId="41B2833C" w14:textId="77777777" w:rsidR="00683E60" w:rsidRDefault="00683E60" w:rsidP="00A36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EE818" w14:textId="706FBD24" w:rsidR="001953A4" w:rsidRDefault="001953A4" w:rsidP="001953A4">
    <w:pPr>
      <w:pStyle w:val="Intestazione"/>
      <w:jc w:val="center"/>
    </w:pPr>
    <w:r>
      <w:rPr>
        <w:noProof/>
      </w:rPr>
      <w:drawing>
        <wp:inline distT="0" distB="0" distL="0" distR="0" wp14:anchorId="29564D30" wp14:editId="6EDBE6D4">
          <wp:extent cx="2920538" cy="663367"/>
          <wp:effectExtent l="0" t="0" r="635" b="0"/>
          <wp:docPr id="995914721" name="Elemento gra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914721" name="Elemento grafico 995914721"/>
                  <pic:cNvPicPr/>
                </pic:nvPicPr>
                <pic:blipFill>
                  <a:blip r:embed="rId1">
                    <a:extLst>
                      <a:ext uri="{96DAC541-7B7A-43D3-8B79-37D633B846F1}">
                        <asvg:svgBlip xmlns:asvg="http://schemas.microsoft.com/office/drawing/2016/SVG/main" r:embed="rId2"/>
                      </a:ext>
                    </a:extLst>
                  </a:blip>
                  <a:stretch>
                    <a:fillRect/>
                  </a:stretch>
                </pic:blipFill>
                <pic:spPr>
                  <a:xfrm>
                    <a:off x="0" y="0"/>
                    <a:ext cx="3031106" cy="688481"/>
                  </a:xfrm>
                  <a:prstGeom prst="rect">
                    <a:avLst/>
                  </a:prstGeom>
                </pic:spPr>
              </pic:pic>
            </a:graphicData>
          </a:graphic>
        </wp:inline>
      </w:drawing>
    </w:r>
  </w:p>
  <w:p w14:paraId="1171C96C" w14:textId="77777777" w:rsidR="00F42E8F" w:rsidRDefault="00F42E8F" w:rsidP="001953A4">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109"/>
    <w:rsid w:val="00042AB3"/>
    <w:rsid w:val="0007529E"/>
    <w:rsid w:val="000A62F7"/>
    <w:rsid w:val="0010278C"/>
    <w:rsid w:val="00114E52"/>
    <w:rsid w:val="001221C1"/>
    <w:rsid w:val="00131CCB"/>
    <w:rsid w:val="00161C86"/>
    <w:rsid w:val="00163D5E"/>
    <w:rsid w:val="00164242"/>
    <w:rsid w:val="001953A4"/>
    <w:rsid w:val="00195F19"/>
    <w:rsid w:val="001F3288"/>
    <w:rsid w:val="00212E73"/>
    <w:rsid w:val="002610C2"/>
    <w:rsid w:val="00266781"/>
    <w:rsid w:val="00271492"/>
    <w:rsid w:val="00292E0B"/>
    <w:rsid w:val="00294241"/>
    <w:rsid w:val="002C4E1D"/>
    <w:rsid w:val="00300920"/>
    <w:rsid w:val="003342BF"/>
    <w:rsid w:val="00335040"/>
    <w:rsid w:val="003801A7"/>
    <w:rsid w:val="003827A6"/>
    <w:rsid w:val="00397783"/>
    <w:rsid w:val="003A7791"/>
    <w:rsid w:val="003B4E51"/>
    <w:rsid w:val="003C04FA"/>
    <w:rsid w:val="003D1274"/>
    <w:rsid w:val="003D1360"/>
    <w:rsid w:val="00451CCD"/>
    <w:rsid w:val="00474BF6"/>
    <w:rsid w:val="0048061E"/>
    <w:rsid w:val="004A2349"/>
    <w:rsid w:val="004C53B2"/>
    <w:rsid w:val="004F6065"/>
    <w:rsid w:val="004F6FDE"/>
    <w:rsid w:val="004F729F"/>
    <w:rsid w:val="00503642"/>
    <w:rsid w:val="00553272"/>
    <w:rsid w:val="00572572"/>
    <w:rsid w:val="00586B52"/>
    <w:rsid w:val="005A394C"/>
    <w:rsid w:val="005A7D0E"/>
    <w:rsid w:val="005D1E74"/>
    <w:rsid w:val="0062386F"/>
    <w:rsid w:val="00671A84"/>
    <w:rsid w:val="00683E60"/>
    <w:rsid w:val="006C42BD"/>
    <w:rsid w:val="006E12F3"/>
    <w:rsid w:val="006F71DE"/>
    <w:rsid w:val="00713412"/>
    <w:rsid w:val="00764D83"/>
    <w:rsid w:val="00765AA4"/>
    <w:rsid w:val="0080553B"/>
    <w:rsid w:val="0082106C"/>
    <w:rsid w:val="00832025"/>
    <w:rsid w:val="00833526"/>
    <w:rsid w:val="008359A5"/>
    <w:rsid w:val="008524ED"/>
    <w:rsid w:val="00880C26"/>
    <w:rsid w:val="0088294B"/>
    <w:rsid w:val="008A312A"/>
    <w:rsid w:val="008D6F23"/>
    <w:rsid w:val="00970F0D"/>
    <w:rsid w:val="00981412"/>
    <w:rsid w:val="00994109"/>
    <w:rsid w:val="00A32CD0"/>
    <w:rsid w:val="00A36042"/>
    <w:rsid w:val="00A65847"/>
    <w:rsid w:val="00A81FF8"/>
    <w:rsid w:val="00B13282"/>
    <w:rsid w:val="00B15B88"/>
    <w:rsid w:val="00B278F3"/>
    <w:rsid w:val="00B5141E"/>
    <w:rsid w:val="00B84DB0"/>
    <w:rsid w:val="00BA7CDA"/>
    <w:rsid w:val="00BD0456"/>
    <w:rsid w:val="00BD3C38"/>
    <w:rsid w:val="00BD55B1"/>
    <w:rsid w:val="00BF4E12"/>
    <w:rsid w:val="00C34814"/>
    <w:rsid w:val="00C76F9D"/>
    <w:rsid w:val="00C87136"/>
    <w:rsid w:val="00CE1CE3"/>
    <w:rsid w:val="00CE6F12"/>
    <w:rsid w:val="00D109E9"/>
    <w:rsid w:val="00D11787"/>
    <w:rsid w:val="00D9219C"/>
    <w:rsid w:val="00DE1D64"/>
    <w:rsid w:val="00DF56B9"/>
    <w:rsid w:val="00E56AA5"/>
    <w:rsid w:val="00E81B76"/>
    <w:rsid w:val="00E943EE"/>
    <w:rsid w:val="00EF6E69"/>
    <w:rsid w:val="00F00FFD"/>
    <w:rsid w:val="00F0603A"/>
    <w:rsid w:val="00F333B2"/>
    <w:rsid w:val="00F42E8F"/>
    <w:rsid w:val="00F97C77"/>
    <w:rsid w:val="00FA557A"/>
    <w:rsid w:val="00FA6F90"/>
    <w:rsid w:val="00FB50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4D169"/>
  <w15:chartTrackingRefBased/>
  <w15:docId w15:val="{B7685324-89D7-42CE-9CEA-7D1BD73E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941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941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9410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9410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9410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9410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9410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9410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9410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9410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9410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9410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9410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9410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9410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9410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9410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94109"/>
    <w:rPr>
      <w:rFonts w:eastAsiaTheme="majorEastAsia" w:cstheme="majorBidi"/>
      <w:color w:val="272727" w:themeColor="text1" w:themeTint="D8"/>
    </w:rPr>
  </w:style>
  <w:style w:type="paragraph" w:styleId="Titolo">
    <w:name w:val="Title"/>
    <w:basedOn w:val="Normale"/>
    <w:next w:val="Normale"/>
    <w:link w:val="TitoloCarattere"/>
    <w:uiPriority w:val="10"/>
    <w:qFormat/>
    <w:rsid w:val="009941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9410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9410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9410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9410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94109"/>
    <w:rPr>
      <w:i/>
      <w:iCs/>
      <w:color w:val="404040" w:themeColor="text1" w:themeTint="BF"/>
    </w:rPr>
  </w:style>
  <w:style w:type="paragraph" w:styleId="Paragrafoelenco">
    <w:name w:val="List Paragraph"/>
    <w:basedOn w:val="Normale"/>
    <w:uiPriority w:val="34"/>
    <w:qFormat/>
    <w:rsid w:val="00994109"/>
    <w:pPr>
      <w:ind w:left="720"/>
      <w:contextualSpacing/>
    </w:pPr>
  </w:style>
  <w:style w:type="character" w:styleId="Enfasiintensa">
    <w:name w:val="Intense Emphasis"/>
    <w:basedOn w:val="Carpredefinitoparagrafo"/>
    <w:uiPriority w:val="21"/>
    <w:qFormat/>
    <w:rsid w:val="00994109"/>
    <w:rPr>
      <w:i/>
      <w:iCs/>
      <w:color w:val="0F4761" w:themeColor="accent1" w:themeShade="BF"/>
    </w:rPr>
  </w:style>
  <w:style w:type="paragraph" w:styleId="Citazioneintensa">
    <w:name w:val="Intense Quote"/>
    <w:basedOn w:val="Normale"/>
    <w:next w:val="Normale"/>
    <w:link w:val="CitazioneintensaCarattere"/>
    <w:uiPriority w:val="30"/>
    <w:qFormat/>
    <w:rsid w:val="009941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94109"/>
    <w:rPr>
      <w:i/>
      <w:iCs/>
      <w:color w:val="0F4761" w:themeColor="accent1" w:themeShade="BF"/>
    </w:rPr>
  </w:style>
  <w:style w:type="character" w:styleId="Riferimentointenso">
    <w:name w:val="Intense Reference"/>
    <w:basedOn w:val="Carpredefinitoparagrafo"/>
    <w:uiPriority w:val="32"/>
    <w:qFormat/>
    <w:rsid w:val="00994109"/>
    <w:rPr>
      <w:b/>
      <w:bCs/>
      <w:smallCaps/>
      <w:color w:val="0F4761" w:themeColor="accent1" w:themeShade="BF"/>
      <w:spacing w:val="5"/>
    </w:rPr>
  </w:style>
  <w:style w:type="paragraph" w:styleId="Intestazione">
    <w:name w:val="header"/>
    <w:basedOn w:val="Normale"/>
    <w:link w:val="IntestazioneCarattere"/>
    <w:uiPriority w:val="99"/>
    <w:unhideWhenUsed/>
    <w:rsid w:val="00A360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6042"/>
  </w:style>
  <w:style w:type="paragraph" w:styleId="Pidipagina">
    <w:name w:val="footer"/>
    <w:basedOn w:val="Normale"/>
    <w:link w:val="PidipaginaCarattere"/>
    <w:uiPriority w:val="99"/>
    <w:unhideWhenUsed/>
    <w:rsid w:val="00A360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6042"/>
  </w:style>
  <w:style w:type="paragraph" w:styleId="Revisione">
    <w:name w:val="Revision"/>
    <w:hidden/>
    <w:uiPriority w:val="99"/>
    <w:semiHidden/>
    <w:rsid w:val="00970F0D"/>
    <w:pPr>
      <w:spacing w:after="0" w:line="240" w:lineRule="auto"/>
    </w:pPr>
  </w:style>
  <w:style w:type="character" w:styleId="Rimandocommento">
    <w:name w:val="annotation reference"/>
    <w:basedOn w:val="Carpredefinitoparagrafo"/>
    <w:uiPriority w:val="99"/>
    <w:semiHidden/>
    <w:unhideWhenUsed/>
    <w:rsid w:val="00970F0D"/>
    <w:rPr>
      <w:sz w:val="16"/>
      <w:szCs w:val="16"/>
    </w:rPr>
  </w:style>
  <w:style w:type="paragraph" w:styleId="Testocommento">
    <w:name w:val="annotation text"/>
    <w:basedOn w:val="Normale"/>
    <w:link w:val="TestocommentoCarattere"/>
    <w:uiPriority w:val="99"/>
    <w:unhideWhenUsed/>
    <w:rsid w:val="00970F0D"/>
    <w:pPr>
      <w:spacing w:line="240" w:lineRule="auto"/>
    </w:pPr>
    <w:rPr>
      <w:sz w:val="20"/>
      <w:szCs w:val="20"/>
    </w:rPr>
  </w:style>
  <w:style w:type="character" w:customStyle="1" w:styleId="TestocommentoCarattere">
    <w:name w:val="Testo commento Carattere"/>
    <w:basedOn w:val="Carpredefinitoparagrafo"/>
    <w:link w:val="Testocommento"/>
    <w:uiPriority w:val="99"/>
    <w:rsid w:val="00970F0D"/>
    <w:rPr>
      <w:sz w:val="20"/>
      <w:szCs w:val="20"/>
    </w:rPr>
  </w:style>
  <w:style w:type="paragraph" w:styleId="Soggettocommento">
    <w:name w:val="annotation subject"/>
    <w:basedOn w:val="Testocommento"/>
    <w:next w:val="Testocommento"/>
    <w:link w:val="SoggettocommentoCarattere"/>
    <w:uiPriority w:val="99"/>
    <w:semiHidden/>
    <w:unhideWhenUsed/>
    <w:rsid w:val="00970F0D"/>
    <w:rPr>
      <w:b/>
      <w:bCs/>
    </w:rPr>
  </w:style>
  <w:style w:type="character" w:customStyle="1" w:styleId="SoggettocommentoCarattere">
    <w:name w:val="Soggetto commento Carattere"/>
    <w:basedOn w:val="TestocommentoCarattere"/>
    <w:link w:val="Soggettocommento"/>
    <w:uiPriority w:val="99"/>
    <w:semiHidden/>
    <w:rsid w:val="00970F0D"/>
    <w:rPr>
      <w:b/>
      <w:bCs/>
      <w:sz w:val="20"/>
      <w:szCs w:val="20"/>
    </w:rPr>
  </w:style>
  <w:style w:type="character" w:styleId="Collegamentoipertestuale">
    <w:name w:val="Hyperlink"/>
    <w:basedOn w:val="Carpredefinitoparagrafo"/>
    <w:uiPriority w:val="99"/>
    <w:unhideWhenUsed/>
    <w:rsid w:val="00BD3C38"/>
    <w:rPr>
      <w:color w:val="467886" w:themeColor="hyperlink"/>
      <w:u w:val="single"/>
    </w:rPr>
  </w:style>
  <w:style w:type="character" w:styleId="Menzionenonrisolta">
    <w:name w:val="Unresolved Mention"/>
    <w:basedOn w:val="Carpredefinitoparagrafo"/>
    <w:uiPriority w:val="99"/>
    <w:semiHidden/>
    <w:unhideWhenUsed/>
    <w:rsid w:val="00BD3C38"/>
    <w:rPr>
      <w:color w:val="605E5C"/>
      <w:shd w:val="clear" w:color="auto" w:fill="E1DFDD"/>
    </w:rPr>
  </w:style>
  <w:style w:type="paragraph" w:styleId="Testonotaapidipagina">
    <w:name w:val="footnote text"/>
    <w:basedOn w:val="Normale"/>
    <w:link w:val="TestonotaapidipaginaCarattere"/>
    <w:uiPriority w:val="99"/>
    <w:semiHidden/>
    <w:unhideWhenUsed/>
    <w:rsid w:val="00C3481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34814"/>
    <w:rPr>
      <w:sz w:val="20"/>
      <w:szCs w:val="20"/>
    </w:rPr>
  </w:style>
  <w:style w:type="character" w:styleId="Rimandonotaapidipagina">
    <w:name w:val="footnote reference"/>
    <w:basedOn w:val="Carpredefinitoparagrafo"/>
    <w:uiPriority w:val="99"/>
    <w:semiHidden/>
    <w:unhideWhenUsed/>
    <w:rsid w:val="00C348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5139">
      <w:bodyDiv w:val="1"/>
      <w:marLeft w:val="0"/>
      <w:marRight w:val="0"/>
      <w:marTop w:val="0"/>
      <w:marBottom w:val="0"/>
      <w:divBdr>
        <w:top w:val="none" w:sz="0" w:space="0" w:color="auto"/>
        <w:left w:val="none" w:sz="0" w:space="0" w:color="auto"/>
        <w:bottom w:val="none" w:sz="0" w:space="0" w:color="auto"/>
        <w:right w:val="none" w:sz="0" w:space="0" w:color="auto"/>
      </w:divBdr>
    </w:div>
    <w:div w:id="137195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unicazione@biotecnopolo.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FAD6C-5D48-42C5-B6E9-5319BCDFD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417</Words>
  <Characters>2383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Fondazione TLS</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Zinna</dc:creator>
  <cp:keywords/>
  <dc:description/>
  <cp:lastModifiedBy>Marilena Zinna</cp:lastModifiedBy>
  <cp:revision>32</cp:revision>
  <dcterms:created xsi:type="dcterms:W3CDTF">2025-05-05T13:56:00Z</dcterms:created>
  <dcterms:modified xsi:type="dcterms:W3CDTF">2025-05-26T09:41:00Z</dcterms:modified>
</cp:coreProperties>
</file>